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90" w:rsidRDefault="001F47A3" w:rsidP="001F47A3">
      <w:pPr>
        <w:jc w:val="center"/>
        <w:rPr>
          <w:b/>
          <w:color w:val="FF0000"/>
          <w:sz w:val="32"/>
        </w:rPr>
      </w:pPr>
      <w:r w:rsidRPr="001F47A3">
        <w:rPr>
          <w:b/>
          <w:color w:val="FF0000"/>
          <w:sz w:val="32"/>
        </w:rPr>
        <w:t>Lotte ambientali e anticapitalismo</w:t>
      </w:r>
    </w:p>
    <w:p w:rsidR="001F47A3" w:rsidRPr="00633E2E" w:rsidRDefault="00633E2E" w:rsidP="00633E2E">
      <w:r>
        <w:t>L’ennesima crisi economica che il sistema capitalista sta attraversando si sta traducendo in sacrifici per tutte e tutti: svendita dei beni e dei servizi pubblici a privati, cancellazione dei diritti dei lavoratori e delle la</w:t>
      </w:r>
      <w:r w:rsidR="003A7D47">
        <w:t>v</w:t>
      </w:r>
      <w:r>
        <w:t>oratrici e leggi mirate ad aumentare il già ampio divario tra la classe dirigente e le classi subalterne. L’imperativo è risanare il debito sovrano, mai l’ambiente e la salute.</w:t>
      </w:r>
      <w:r>
        <w:rPr>
          <w:b/>
          <w:color w:val="FF0000"/>
          <w:sz w:val="32"/>
        </w:rPr>
        <w:tab/>
      </w:r>
      <w:r w:rsidR="001F47A3">
        <w:rPr>
          <w:b/>
          <w:color w:val="FF0000"/>
          <w:sz w:val="32"/>
        </w:rPr>
        <w:tab/>
      </w:r>
    </w:p>
    <w:p w:rsidR="00BE0D6E" w:rsidRDefault="00BE0D6E" w:rsidP="00BE0D6E">
      <w:r w:rsidRPr="001F47A3">
        <w:t>Quando si par</w:t>
      </w:r>
      <w:r>
        <w:t xml:space="preserve">la di lotte ambientali o di </w:t>
      </w:r>
      <w:r w:rsidRPr="004D276B">
        <w:rPr>
          <w:b/>
        </w:rPr>
        <w:t>ambientalismo</w:t>
      </w:r>
      <w:r>
        <w:t xml:space="preserve"> in generale, non si deve fare l’errore di confondere la critica ai sistemi di produzione energetica e di beni di consumo, e a tutti i bisogni indotti, che in noi sono generati  dall’imposizione di una cultura e di una società, con una critica alla scienza, alla tecnologia o alla tecnica. Che l’uomo abbia il ‘dono dell’intelligenza’ e che sappia sfruttare a suo favore l’ambiente in cui nasce e cresce, è innegabile. Ma da questo punto, fino ad arrivare a </w:t>
      </w:r>
      <w:r w:rsidRPr="00E4234E">
        <w:rPr>
          <w:b/>
        </w:rPr>
        <w:t>schiavizzare ed avvelenare un intero pianeta</w:t>
      </w:r>
      <w:r>
        <w:t>, il divario è evidente.</w:t>
      </w:r>
    </w:p>
    <w:p w:rsidR="001F47A3" w:rsidRDefault="001F47A3" w:rsidP="001F47A3">
      <w:r>
        <w:t>Il progresso scientifico non è mai stato diretto</w:t>
      </w:r>
      <w:r w:rsidR="007F2D97">
        <w:t xml:space="preserve"> verso un punto d’arrivo, non si è mai dato degli obiettivi e non ha mai stabilito un traguardo reale e concreto. Da quando sono nate le scienze, come le conosciamo oggi, il motore di questo progresso è stato una opprimente e insaziabile ‘sete di sapere’. Forse riconducibile all’insensata voglia della specie umana di imporsi sulle altre specie animali, o paragonabile ad una ‘sete di onnipotenza’, </w:t>
      </w:r>
      <w:r w:rsidR="00BE0D6E">
        <w:t xml:space="preserve">cioè </w:t>
      </w:r>
      <w:r w:rsidR="007F2D97">
        <w:t>un’altra insensata voglia: quella di raggiungere Dio.</w:t>
      </w:r>
    </w:p>
    <w:p w:rsidR="007F2D97" w:rsidRDefault="007F2D97" w:rsidP="001F47A3">
      <w:r>
        <w:t>Così la scienza, implicitamente antagonista all’idea di divinità, sembra proprio voler arrivare a fare dell’uomo, quell’essere onnipotente che in principio ripudia, in quanto non spiegabile scientificamente.</w:t>
      </w:r>
      <w:r w:rsidR="00BE0D6E">
        <w:t xml:space="preserve"> </w:t>
      </w:r>
      <w:r>
        <w:t>Ciò ha portato a generare nella quasi totalità delle culture una convinzione comune: la Terra appartiene all’uomo!</w:t>
      </w:r>
      <w:r w:rsidR="00BE0D6E">
        <w:t xml:space="preserve"> </w:t>
      </w:r>
      <w:r>
        <w:t xml:space="preserve">Così ci siamo arrogati il diritto di dominare la Natura, fino al punto di minarne l’equilibrio, senza accorgerci che danneggiando Lei, danneggiamo noi stessi.Non è contro una ricerca e un progresso umani che si combatte; è contro un progresso cieco, irrazionale e disumanizzante, che non migliora </w:t>
      </w:r>
      <w:r w:rsidR="00BF1F80">
        <w:t>la nostra condizione di vita ma mette a rischio la Vita stessa.</w:t>
      </w:r>
      <w:r w:rsidR="00633E2E">
        <w:t xml:space="preserve"> </w:t>
      </w:r>
    </w:p>
    <w:p w:rsidR="00BF1F80" w:rsidRDefault="00BF1F80" w:rsidP="001F47A3">
      <w:r>
        <w:t>Appare anche evidente che scienza e tecnologia non aspirino minimamente a raggiungere un eq</w:t>
      </w:r>
      <w:r w:rsidR="00633E2E">
        <w:t>uilibrio per quanto possibile</w:t>
      </w:r>
      <w:r>
        <w:t xml:space="preserve"> giusto</w:t>
      </w:r>
      <w:r w:rsidR="009077F7">
        <w:t xml:space="preserve"> (</w:t>
      </w:r>
      <w:r w:rsidR="00BE0D6E">
        <w:t xml:space="preserve">e </w:t>
      </w:r>
      <w:r w:rsidR="009077F7">
        <w:t>non conveniente!)</w:t>
      </w:r>
      <w:r>
        <w:t xml:space="preserve"> </w:t>
      </w:r>
      <w:r w:rsidR="00633E2E">
        <w:t>tra</w:t>
      </w:r>
      <w:r>
        <w:t xml:space="preserve"> </w:t>
      </w:r>
      <w:proofErr w:type="spellStart"/>
      <w:r>
        <w:t>individuo-società-ambiente</w:t>
      </w:r>
      <w:proofErr w:type="spellEnd"/>
      <w:r>
        <w:t>: la società opprime l’individuo, lo allontana dall’ambiente e li danneggia entrambi. Produciamo, inquiniamo e razziamo senza un minimo freno; chi ci guadagna realmente? A quale prezzo paghiamo il nostro benessere, ce lo siamo mai chiesti? Perché i profitti che si possono ricavare dal nucleare, dai termovalorizzatori, dal petrolio (…) riescono a cancellare la giustificata paura per i rischi reali che si corrono?Non si può separare la lotta ambientale dalla lotta sociale, in quanto l’origine dei mali è la stessa.</w:t>
      </w:r>
    </w:p>
    <w:p w:rsidR="00BF1F80" w:rsidRDefault="00BF1F80" w:rsidP="001F47A3">
      <w:r>
        <w:t xml:space="preserve">La sete di sapere che guida il progresso scientifico, la sete di potere che guida </w:t>
      </w:r>
      <w:r w:rsidR="00633E2E">
        <w:t>le scalate sociali</w:t>
      </w:r>
      <w:r>
        <w:t xml:space="preserve"> e la sete di denaro che guida il progresso economico, sono dimostrazioni di come il potere in generale (possibilità di qualcuno o qualcosa di agire con un’azione coercitiva verso qualcun altro o qualcos’altro) corrompa inevitabilmente l’uomo.</w:t>
      </w:r>
    </w:p>
    <w:p w:rsidR="009077F7" w:rsidRPr="001F47A3" w:rsidRDefault="00BF1F80" w:rsidP="001F47A3">
      <w:r>
        <w:t>La stessa oppressione dei padroni</w:t>
      </w:r>
      <w:r w:rsidR="009077F7">
        <w:t xml:space="preserve">, la specie umana la ripropone alla natura; </w:t>
      </w:r>
      <w:r w:rsidR="00BE0D6E">
        <w:t xml:space="preserve">ma </w:t>
      </w:r>
      <w:r w:rsidR="009077F7">
        <w:t>chi opprime, in fin dei conti, non cambia e l’obiettivo da distruggere è lo stesso.</w:t>
      </w:r>
      <w:r w:rsidR="00BE0D6E">
        <w:t xml:space="preserve"> </w:t>
      </w:r>
      <w:r w:rsidR="009077F7">
        <w:t>Non sembra, ma siamo noi</w:t>
      </w:r>
      <w:r w:rsidR="003A7D47">
        <w:t xml:space="preserve"> ad alimentare la macchina</w:t>
      </w:r>
      <w:r w:rsidR="009077F7">
        <w:t>! Siamo noi che muoviamo gli ingranaggi del sistema; coscienti di questo, il passo successivo, può essere solo e unicamente, la generalizzazione delle lotte, la formazione di un vero fronte comune, vario ed eterogeneo, che però condivida alcuni valori fondamentali per la convivenza collettiva e per lo sviluppo individuale degli esseri umani, nel mondo e con il mondo.</w:t>
      </w:r>
    </w:p>
    <w:sectPr w:rsidR="009077F7" w:rsidRPr="001F47A3" w:rsidSect="009340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47A3"/>
    <w:rsid w:val="001F47A3"/>
    <w:rsid w:val="003A7D47"/>
    <w:rsid w:val="004227C5"/>
    <w:rsid w:val="00633E2E"/>
    <w:rsid w:val="007F2D97"/>
    <w:rsid w:val="009077F7"/>
    <w:rsid w:val="00934090"/>
    <w:rsid w:val="00BE0D6E"/>
    <w:rsid w:val="00BE0E51"/>
    <w:rsid w:val="00BF1F80"/>
    <w:rsid w:val="00E1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0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pc</cp:lastModifiedBy>
  <cp:revision>4</cp:revision>
  <dcterms:created xsi:type="dcterms:W3CDTF">2011-02-19T14:19:00Z</dcterms:created>
  <dcterms:modified xsi:type="dcterms:W3CDTF">2013-02-05T14:41:00Z</dcterms:modified>
</cp:coreProperties>
</file>